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63" w:rsidRDefault="00B33463" w:rsidP="00B33463">
      <w:pPr>
        <w:jc w:val="center"/>
        <w:rPr>
          <w:rStyle w:val="Hyperlink"/>
          <w:rFonts w:ascii="Verdana" w:hAnsi="Verdana"/>
          <w:b/>
          <w:i/>
          <w:sz w:val="28"/>
          <w:szCs w:val="18"/>
        </w:rPr>
      </w:pPr>
      <w:r>
        <w:fldChar w:fldCharType="begin"/>
      </w:r>
      <w:r>
        <w:instrText xml:space="preserve"> HYPERLINK "http://www.CEV-KIN.EU" </w:instrText>
      </w:r>
      <w:r>
        <w:fldChar w:fldCharType="separate"/>
      </w:r>
      <w:r w:rsidRPr="00B41C7F">
        <w:rPr>
          <w:rStyle w:val="Hyperlink"/>
          <w:rFonts w:ascii="Verdana" w:hAnsi="Verdana"/>
          <w:b/>
          <w:i/>
          <w:sz w:val="28"/>
          <w:szCs w:val="18"/>
        </w:rPr>
        <w:t>www.CEV-KIN.EU</w:t>
      </w:r>
      <w:r>
        <w:rPr>
          <w:rStyle w:val="Hyperlink"/>
          <w:rFonts w:ascii="Verdana" w:hAnsi="Verdana"/>
          <w:b/>
          <w:i/>
          <w:sz w:val="28"/>
          <w:szCs w:val="18"/>
        </w:rPr>
        <w:fldChar w:fldCharType="end"/>
      </w:r>
    </w:p>
    <w:p w:rsidR="00CF4F10" w:rsidRPr="004240A9" w:rsidRDefault="00CF4F10" w:rsidP="00B33463">
      <w:pPr>
        <w:jc w:val="center"/>
        <w:rPr>
          <w:rFonts w:ascii="Verdana" w:hAnsi="Verdana"/>
          <w:b/>
          <w:bCs/>
          <w:i/>
          <w:sz w:val="28"/>
          <w:szCs w:val="18"/>
        </w:rPr>
      </w:pPr>
    </w:p>
    <w:p w:rsidR="003B487F" w:rsidRDefault="003B487F" w:rsidP="005B72C9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TOUTE PERSONNE SOUHAITANT TRANSITER VIA L’ESPACE SCHENGEN POUR SE RENDRE AILLEURS A BESOIN DU VISA DE TRANSIT AEROPORTUAIRE. POUR LES ECXCEPTIONS, VEUILLEZ CONSULTER LES LIENS CI-DESSOUS. </w:t>
      </w:r>
      <w:bookmarkStart w:id="0" w:name="_GoBack"/>
      <w:bookmarkEnd w:id="0"/>
    </w:p>
    <w:p w:rsidR="003B487F" w:rsidRDefault="003B487F" w:rsidP="005B72C9">
      <w:pPr>
        <w:pStyle w:val="NoSpacing"/>
        <w:rPr>
          <w:rFonts w:ascii="Verdana" w:hAnsi="Verdana"/>
          <w:b/>
          <w:sz w:val="20"/>
          <w:szCs w:val="20"/>
        </w:rPr>
      </w:pPr>
    </w:p>
    <w:p w:rsidR="005B72C9" w:rsidRPr="00746048" w:rsidRDefault="005B72C9" w:rsidP="005B72C9">
      <w:pPr>
        <w:pStyle w:val="NoSpacing"/>
        <w:rPr>
          <w:rFonts w:ascii="Verdana" w:hAnsi="Verdana"/>
          <w:b/>
          <w:sz w:val="20"/>
          <w:szCs w:val="20"/>
        </w:rPr>
      </w:pPr>
      <w:r w:rsidRPr="00746048">
        <w:rPr>
          <w:rFonts w:ascii="Verdana" w:hAnsi="Verdana"/>
          <w:b/>
          <w:sz w:val="20"/>
          <w:szCs w:val="20"/>
        </w:rPr>
        <w:t xml:space="preserve">Informations importantes : </w:t>
      </w:r>
    </w:p>
    <w:p w:rsidR="005B72C9" w:rsidRDefault="005B72C9" w:rsidP="005B72C9">
      <w:pPr>
        <w:pStyle w:val="NoSpacing"/>
        <w:rPr>
          <w:rFonts w:ascii="Verdana" w:hAnsi="Verdana"/>
          <w:color w:val="000000"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Votre dossier doit être composé en deux tas :  1 tas d’originaux + 1 tas de copies de chaque original. Les deux tas classés dans l’ordre indiqué ci-dessous. </w:t>
      </w:r>
      <w:r w:rsidRPr="00746048">
        <w:rPr>
          <w:rFonts w:ascii="Verdana" w:hAnsi="Verdana"/>
          <w:sz w:val="20"/>
          <w:szCs w:val="20"/>
        </w:rPr>
        <w:t>Nous gardons les originaux (actes, certificats, …) si vous n’avez pas fourni de photocopies.</w:t>
      </w:r>
    </w:p>
    <w:p w:rsidR="005B72C9" w:rsidRPr="00746048" w:rsidRDefault="005B72C9" w:rsidP="005B72C9">
      <w:pPr>
        <w:pStyle w:val="NoSpacing"/>
        <w:ind w:left="426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Cette liste indicative de documents n’est </w:t>
      </w:r>
      <w:r w:rsidRPr="00746048">
        <w:rPr>
          <w:rFonts w:ascii="Verdana" w:hAnsi="Verdana"/>
          <w:color w:val="000000"/>
          <w:sz w:val="20"/>
          <w:szCs w:val="20"/>
          <w:u w:val="single"/>
        </w:rPr>
        <w:t>pas exhaustive</w:t>
      </w:r>
      <w:r w:rsidRPr="00746048">
        <w:rPr>
          <w:rFonts w:ascii="Verdana" w:hAnsi="Verdana"/>
          <w:color w:val="000000"/>
          <w:sz w:val="20"/>
          <w:szCs w:val="20"/>
        </w:rPr>
        <w:t xml:space="preserve"> et il est de </w:t>
      </w:r>
      <w:r w:rsidRPr="00746048">
        <w:rPr>
          <w:rFonts w:ascii="Verdana" w:hAnsi="Verdana"/>
          <w:color w:val="000000"/>
          <w:sz w:val="20"/>
          <w:szCs w:val="20"/>
          <w:u w:val="single"/>
        </w:rPr>
        <w:t xml:space="preserve">votre responsabilité d’introduire les justificatifs démontrant que vous remplissez les </w:t>
      </w:r>
      <w:hyperlink r:id="rId6" w:history="1">
        <w:r w:rsidRPr="00746048">
          <w:rPr>
            <w:rStyle w:val="Hyperlink"/>
            <w:rFonts w:ascii="Verdana" w:hAnsi="Verdana"/>
            <w:sz w:val="20"/>
            <w:szCs w:val="20"/>
          </w:rPr>
          <w:t>conditions</w:t>
        </w:r>
      </w:hyperlink>
      <w:r w:rsidRPr="00746048">
        <w:rPr>
          <w:rFonts w:ascii="Verdana" w:hAnsi="Verdana"/>
          <w:color w:val="000000"/>
          <w:sz w:val="20"/>
          <w:szCs w:val="20"/>
        </w:rPr>
        <w:t xml:space="preserve">, en fonction de votre situation personnelle. </w:t>
      </w:r>
      <w:hyperlink r:id="rId7" w:history="1">
        <w:r w:rsidRPr="00746048">
          <w:rPr>
            <w:rStyle w:val="Hyperlink"/>
            <w:rFonts w:ascii="Verdana" w:hAnsi="Verdana"/>
            <w:color w:val="800080"/>
            <w:sz w:val="20"/>
            <w:szCs w:val="20"/>
          </w:rPr>
          <w:t>Le site de l’Office des Etrangers</w:t>
        </w:r>
      </w:hyperlink>
      <w:r w:rsidRPr="007460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746048">
        <w:rPr>
          <w:rFonts w:ascii="Verdana" w:hAnsi="Verdana"/>
          <w:color w:val="000000"/>
          <w:sz w:val="20"/>
          <w:szCs w:val="20"/>
        </w:rPr>
        <w:t>contient plus d’informations légales &amp; complémentaires.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Si certains éléments nécessitent des éclaircissements, n’hésitez pas à joindre une lettre explicative à votre dossier</w:t>
      </w:r>
      <w:r w:rsidRPr="00746048">
        <w:rPr>
          <w:rFonts w:ascii="Verdana" w:hAnsi="Verdana"/>
          <w:color w:val="000000"/>
          <w:sz w:val="20"/>
          <w:szCs w:val="20"/>
        </w:rPr>
        <w:t xml:space="preserve">. 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bCs/>
          <w:sz w:val="20"/>
          <w:szCs w:val="20"/>
        </w:rPr>
        <w:t xml:space="preserve">Le dossier de demande de visa doit être obligatoirement </w:t>
      </w:r>
      <w:r w:rsidRPr="00746048">
        <w:rPr>
          <w:rFonts w:ascii="Verdana" w:hAnsi="Verdana"/>
          <w:bCs/>
          <w:sz w:val="20"/>
          <w:szCs w:val="20"/>
          <w:u w:val="single"/>
        </w:rPr>
        <w:t>complet</w:t>
      </w:r>
      <w:r w:rsidRPr="00746048">
        <w:rPr>
          <w:rFonts w:ascii="Verdana" w:hAnsi="Verdana"/>
          <w:bCs/>
          <w:sz w:val="20"/>
          <w:szCs w:val="20"/>
        </w:rPr>
        <w:t xml:space="preserve"> au moment de son dépôt. </w:t>
      </w:r>
      <w:r w:rsidRPr="00746048">
        <w:rPr>
          <w:rFonts w:ascii="Verdana" w:hAnsi="Verdana"/>
          <w:sz w:val="20"/>
          <w:szCs w:val="20"/>
        </w:rPr>
        <w:t>La décision sera prise sur base du dossier tel que déposé.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Plus aucun </w:t>
      </w:r>
      <w:r w:rsidRPr="00746048">
        <w:rPr>
          <w:rFonts w:ascii="Verdana" w:hAnsi="Verdana"/>
          <w:sz w:val="20"/>
          <w:szCs w:val="20"/>
          <w:u w:val="single"/>
        </w:rPr>
        <w:t>suivi</w:t>
      </w:r>
      <w:r w:rsidRPr="00746048">
        <w:rPr>
          <w:rFonts w:ascii="Verdana" w:hAnsi="Verdana"/>
          <w:sz w:val="20"/>
          <w:szCs w:val="20"/>
        </w:rPr>
        <w:t xml:space="preserve"> de dossier ne se fait auprès de l’Ambassade de Belgique ni du C.E.V.. Le requérant est directement contacté lorsqu’une décision est prise.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Les dates de billet d’avion, logement et d’assurance doivent correspondre à la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durée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demandée pour votre séjour ou 1</w:t>
      </w:r>
      <w:r w:rsidRPr="00746048">
        <w:rPr>
          <w:rFonts w:ascii="Verdana" w:hAnsi="Verdana" w:cs="Arial"/>
          <w:color w:val="000000"/>
          <w:sz w:val="20"/>
          <w:szCs w:val="20"/>
          <w:vertAlign w:val="superscript"/>
          <w:lang w:val="fr-FR"/>
        </w:rPr>
        <w:t>ier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voyage envisagé.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Les preuves de vos moyens de subsistance personnels sont demandés même si le voyage est pris en charge par l’employeur/l’organisation/garant en Europe/ ...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Communiquez toujours votre adresse email et numéros de téléphone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personnels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dans le formulaire en ligne de demande de visa. Nous ne sommes pas autorisés à communiquer des informations personnelles et confidentielles à des tierces personnes.  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demandes de visa doivent être introduites au minimum </w:t>
      </w:r>
      <w:r w:rsidRPr="00746048">
        <w:rPr>
          <w:rFonts w:ascii="Verdana" w:hAnsi="Verdana"/>
          <w:sz w:val="20"/>
          <w:szCs w:val="20"/>
          <w:u w:val="single"/>
        </w:rPr>
        <w:t>15 jours</w:t>
      </w:r>
      <w:r w:rsidRPr="00746048">
        <w:rPr>
          <w:rFonts w:ascii="Verdana" w:hAnsi="Verdana"/>
          <w:sz w:val="20"/>
          <w:szCs w:val="20"/>
        </w:rPr>
        <w:t xml:space="preserve"> avant le départ et au plus tôt </w:t>
      </w:r>
      <w:r w:rsidRPr="00746048">
        <w:rPr>
          <w:rFonts w:ascii="Verdana" w:hAnsi="Verdana"/>
          <w:sz w:val="20"/>
          <w:szCs w:val="20"/>
          <w:u w:val="single"/>
        </w:rPr>
        <w:t>6 mois</w:t>
      </w:r>
      <w:r w:rsidRPr="00746048">
        <w:rPr>
          <w:rFonts w:ascii="Verdana" w:hAnsi="Verdana"/>
          <w:sz w:val="20"/>
          <w:szCs w:val="20"/>
        </w:rPr>
        <w:t xml:space="preserve"> avant le départ. 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3A2879" w:rsidRPr="003A2879" w:rsidRDefault="005B72C9" w:rsidP="003A287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enfants mineurs et le conjoint/partenaire légal (Présenter la preuve de la filiation parentale/Actes de naissance) des citoyens de l’EU, l’Islande, la Norvège et le Liechtenstein sont dispensés de l’assurance voyage ainsi que des frais de visa Schengen. </w:t>
      </w:r>
    </w:p>
    <w:p w:rsidR="003A2879" w:rsidRDefault="003A2879" w:rsidP="003A2879">
      <w:pPr>
        <w:pStyle w:val="ListParagraph"/>
        <w:rPr>
          <w:rFonts w:ascii="Verdana" w:hAnsi="Verdana"/>
          <w:bCs/>
          <w:sz w:val="20"/>
          <w:szCs w:val="20"/>
        </w:rPr>
      </w:pPr>
    </w:p>
    <w:p w:rsidR="003A2879" w:rsidRPr="003A2879" w:rsidRDefault="003A2879" w:rsidP="003A287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/>
          <w:sz w:val="20"/>
          <w:szCs w:val="20"/>
        </w:rPr>
      </w:pPr>
      <w:r w:rsidRPr="003A2879">
        <w:rPr>
          <w:rFonts w:ascii="Verdana" w:hAnsi="Verdana"/>
          <w:b/>
          <w:sz w:val="20"/>
          <w:szCs w:val="20"/>
        </w:rPr>
        <w:t>Suite à la pandémie COVID, veuillez bien vérifier les conditions d’entrée actuellement en vigueur au pays de destination hors espace Schengen</w:t>
      </w:r>
    </w:p>
    <w:p w:rsidR="003A2879" w:rsidRDefault="003A2879" w:rsidP="003A2879">
      <w:pPr>
        <w:pStyle w:val="ListParagraph"/>
        <w:rPr>
          <w:rFonts w:ascii="Verdana" w:hAnsi="Verdana"/>
          <w:bCs/>
          <w:sz w:val="20"/>
          <w:szCs w:val="20"/>
        </w:rPr>
      </w:pPr>
    </w:p>
    <w:p w:rsidR="003A2879" w:rsidRDefault="003A2879" w:rsidP="003A2879">
      <w:pPr>
        <w:pStyle w:val="NoSpacing"/>
        <w:rPr>
          <w:rFonts w:ascii="Verdana" w:hAnsi="Verdana"/>
          <w:bCs/>
          <w:sz w:val="20"/>
          <w:szCs w:val="20"/>
        </w:rPr>
      </w:pPr>
    </w:p>
    <w:p w:rsidR="003A2879" w:rsidRPr="003A2879" w:rsidRDefault="003A2879" w:rsidP="003A2879">
      <w:pPr>
        <w:pStyle w:val="NoSpacing"/>
        <w:rPr>
          <w:rFonts w:ascii="Verdana" w:hAnsi="Verdana"/>
          <w:bCs/>
          <w:sz w:val="20"/>
          <w:szCs w:val="20"/>
        </w:rPr>
      </w:pPr>
    </w:p>
    <w:p w:rsidR="0035642C" w:rsidRPr="0035642C" w:rsidRDefault="0035642C" w:rsidP="0035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</w:rPr>
      </w:pPr>
      <w:r w:rsidRPr="0035642C">
        <w:rPr>
          <w:rFonts w:ascii="Verdana" w:hAnsi="Verdana"/>
          <w:b/>
          <w:bCs/>
        </w:rPr>
        <w:t>DOCUMENTS A FOURNIR POUR UNE DEMANDE DE VISA TRANSIT</w:t>
      </w:r>
    </w:p>
    <w:p w:rsidR="0035642C" w:rsidRPr="00B33463" w:rsidRDefault="0035642C" w:rsidP="00B06E31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567"/>
        <w:gridCol w:w="567"/>
      </w:tblGrid>
      <w:tr w:rsidR="00B06E31" w:rsidRPr="003B4153" w:rsidTr="005B72C9">
        <w:tc>
          <w:tcPr>
            <w:tcW w:w="9039" w:type="dxa"/>
          </w:tcPr>
          <w:p w:rsidR="00B06E31" w:rsidRPr="009228DA" w:rsidRDefault="00B06E31" w:rsidP="00B06E31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Transit aéroportuaire sans arrêt – VTA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B06E31" w:rsidRPr="003B4153" w:rsidTr="005B72C9">
        <w:trPr>
          <w:trHeight w:val="588"/>
        </w:trPr>
        <w:tc>
          <w:tcPr>
            <w:tcW w:w="9039" w:type="dxa"/>
          </w:tcPr>
          <w:p w:rsidR="00B06E31" w:rsidRPr="003B4153" w:rsidRDefault="003B487F" w:rsidP="005B72C9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hyperlink r:id="rId8" w:history="1">
              <w:r w:rsidR="00B06E31" w:rsidRPr="003B41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FORMULAIRE DE DEMANDE DE VISA</w:t>
              </w:r>
            </w:hyperlink>
            <w:r w:rsidR="002C2D11">
              <w:rPr>
                <w:rFonts w:ascii="Verdana" w:hAnsi="Verdana"/>
                <w:sz w:val="20"/>
                <w:szCs w:val="20"/>
                <w:lang w:val="fr-FR"/>
              </w:rPr>
              <w:t xml:space="preserve"> daté et signé</w:t>
            </w:r>
          </w:p>
          <w:p w:rsidR="00B06E31" w:rsidRPr="009228DA" w:rsidRDefault="00B06E31" w:rsidP="005B72C9">
            <w:pPr>
              <w:rPr>
                <w:rFonts w:ascii="Verdana" w:hAnsi="Verdana"/>
                <w:sz w:val="20"/>
                <w:szCs w:val="20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AVEC 1 PHOTO </w:t>
            </w:r>
            <w:hyperlink r:id="rId9" w:history="1">
              <w:r w:rsidRPr="003B41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conforme</w:t>
              </w:r>
            </w:hyperlink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RECENTE</w:t>
            </w: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5B72C9">
        <w:tc>
          <w:tcPr>
            <w:tcW w:w="9039" w:type="dxa"/>
          </w:tcPr>
          <w:p w:rsidR="00B06E31" w:rsidRPr="003B4153" w:rsidRDefault="00B06E31" w:rsidP="005B72C9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PASSEPORT NATIONAL (signé et valable au moins 3 mois après l’expiration du visa demandé)</w:t>
            </w:r>
          </w:p>
          <w:p w:rsidR="00B06E31" w:rsidRPr="003B4153" w:rsidRDefault="00B06E31" w:rsidP="005B72C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+ copie des 2 premières et dernières pages</w:t>
            </w:r>
          </w:p>
          <w:p w:rsidR="00B06E31" w:rsidRPr="0064521C" w:rsidRDefault="00B06E31" w:rsidP="005B72C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t xml:space="preserve">+ copie des pages munies d’un visa + cachets sortie/entrée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br/>
            </w: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+ copie des visas (Schengen et autres) + cachets sortie/entrée D</w:t>
            </w:r>
            <w:r w:rsidR="00071BDB">
              <w:rPr>
                <w:rFonts w:ascii="Verdana" w:hAnsi="Verdana"/>
                <w:sz w:val="20"/>
                <w:szCs w:val="20"/>
                <w:lang w:val="fr-FR"/>
              </w:rPr>
              <w:t xml:space="preserve">U </w:t>
            </w: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PASSEPORT PRECEDENT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lastRenderedPageBreak/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Pr="00F43537" w:rsidRDefault="0035642C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lastRenderedPageBreak/>
              <w:t>☐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lastRenderedPageBreak/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Pr="00F43537" w:rsidRDefault="0035642C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lastRenderedPageBreak/>
              <w:t>☐</w:t>
            </w:r>
          </w:p>
        </w:tc>
      </w:tr>
      <w:tr w:rsidR="00B06E31" w:rsidRPr="003B4153" w:rsidTr="005B72C9">
        <w:tc>
          <w:tcPr>
            <w:tcW w:w="9039" w:type="dxa"/>
          </w:tcPr>
          <w:p w:rsidR="00B06E31" w:rsidRPr="0018021E" w:rsidRDefault="00B06E31" w:rsidP="001D65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D6509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t>RESERVATION TRANSPORT ALLER-RETOUR</w:t>
            </w:r>
          </w:p>
        </w:tc>
        <w:tc>
          <w:tcPr>
            <w:tcW w:w="567" w:type="dxa"/>
            <w:vAlign w:val="center"/>
          </w:tcPr>
          <w:p w:rsidR="00B06E31" w:rsidRPr="00F43537" w:rsidRDefault="00B06E31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Pr="00F43537" w:rsidRDefault="00B06E31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5B72C9">
        <w:tc>
          <w:tcPr>
            <w:tcW w:w="9039" w:type="dxa"/>
          </w:tcPr>
          <w:p w:rsidR="00A64A64" w:rsidRPr="00A64A64" w:rsidRDefault="00B06E31" w:rsidP="005B72C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384727">
              <w:rPr>
                <w:rFonts w:ascii="Verdana" w:hAnsi="Verdana"/>
                <w:sz w:val="20"/>
                <w:szCs w:val="20"/>
              </w:rPr>
              <w:t>VISA VALIDE DU PAYS DE DESTINATION HORS ESPACE SCHENGEN</w:t>
            </w:r>
            <w:r w:rsidR="00A64A64">
              <w:rPr>
                <w:rFonts w:ascii="Verdana" w:hAnsi="Verdana"/>
                <w:sz w:val="20"/>
                <w:szCs w:val="20"/>
              </w:rPr>
              <w:br/>
              <w:t xml:space="preserve"> ! </w:t>
            </w:r>
            <w:r w:rsidR="00A64A64" w:rsidRPr="00A64A64">
              <w:rPr>
                <w:rFonts w:ascii="Verdana" w:hAnsi="Verdana"/>
                <w:sz w:val="20"/>
                <w:szCs w:val="20"/>
              </w:rPr>
              <w:t>TRANSIT POUR UK : Originale du titre du séjour UK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5B72C9">
        <w:tc>
          <w:tcPr>
            <w:tcW w:w="9039" w:type="dxa"/>
          </w:tcPr>
          <w:p w:rsidR="00B06E31" w:rsidRPr="0064521C" w:rsidRDefault="00B06E31" w:rsidP="005B72C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D206CE">
              <w:rPr>
                <w:rFonts w:ascii="Verdana" w:hAnsi="Verdana"/>
                <w:sz w:val="20"/>
                <w:szCs w:val="20"/>
              </w:rPr>
              <w:t>JUSTIFICATION</w:t>
            </w:r>
            <w:r>
              <w:rPr>
                <w:rFonts w:ascii="Verdana" w:hAnsi="Verdana"/>
                <w:sz w:val="20"/>
                <w:szCs w:val="20"/>
              </w:rPr>
              <w:t xml:space="preserve">S CONCERNANT LE BUT DU VOYAGE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p.e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Ordre de Mission en cas de mission officielle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:rsidR="003A20BA" w:rsidRDefault="003A20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567"/>
        <w:gridCol w:w="567"/>
      </w:tblGrid>
      <w:tr w:rsidR="00B06E31" w:rsidRPr="003B4153" w:rsidTr="005B72C9">
        <w:tc>
          <w:tcPr>
            <w:tcW w:w="9039" w:type="dxa"/>
          </w:tcPr>
          <w:p w:rsidR="00B06E31" w:rsidRPr="009228DA" w:rsidRDefault="00B06E31" w:rsidP="00627DAA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Transit aéroportuaire avec arrêt </w:t>
            </w:r>
            <w:r w:rsidR="0039126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VISA C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B06E31" w:rsidRPr="003B4153" w:rsidTr="005B72C9">
        <w:tc>
          <w:tcPr>
            <w:tcW w:w="9039" w:type="dxa"/>
          </w:tcPr>
          <w:p w:rsidR="00B06E31" w:rsidRDefault="00B06E31" w:rsidP="009E3FB7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Documents susmentionnés (transit sans arrêt)  + PIECES JUSTIFICATIVES MOTIVANT L’ARRET (Voir liste des documents à présenter par tous les demandeurs de visa C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p.e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. pour tourisme sur </w:t>
            </w:r>
            <w:hyperlink r:id="rId10" w:history="1">
              <w:r w:rsidRPr="007F59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notre site</w:t>
              </w:r>
            </w:hyperlink>
            <w:r>
              <w:rPr>
                <w:rFonts w:ascii="Verdana" w:hAnsi="Verdana"/>
                <w:sz w:val="20"/>
                <w:szCs w:val="20"/>
                <w:lang w:val="fr-FR"/>
              </w:rPr>
              <w:t>) :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PREUVE DE LOGEMENT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PREUVE DES MOYENS DE SUBSISTANCE en RDC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PREUVE DES MOYENS DE SUBSISTANCE POUR LE VOYAGE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AUTRES PREUVES DE RATTACHEMENT en RDC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ATTESTATION D’EMPLOI ET DE CONGE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ASSURANCE-MALADIE EN VOYAGE</w:t>
            </w:r>
          </w:p>
          <w:p w:rsidR="00B06E31" w:rsidRPr="006A0182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ATTESTATION DE SCOLARITE POUR LES ENFANTS EN AGE SCOLAIRE + </w:t>
            </w:r>
            <w:r w:rsidR="003A20BA">
              <w:rPr>
                <w:rFonts w:ascii="Verdana" w:hAnsi="Verdana"/>
                <w:sz w:val="20"/>
                <w:szCs w:val="20"/>
                <w:lang w:val="fr-FR"/>
              </w:rPr>
              <w:t>AUTORISATION PARENTALE</w:t>
            </w:r>
          </w:p>
        </w:tc>
        <w:tc>
          <w:tcPr>
            <w:tcW w:w="567" w:type="dxa"/>
            <w:vAlign w:val="center"/>
          </w:tcPr>
          <w:p w:rsidR="006F1270" w:rsidRDefault="006F1270" w:rsidP="006F1270">
            <w:pPr>
              <w:rPr>
                <w:rFonts w:ascii="Segoe UI Symbol" w:hAnsi="Segoe UI Symbol" w:cs="Segoe UI Symbol"/>
                <w:lang w:val="fr-FR"/>
              </w:rPr>
            </w:pPr>
          </w:p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B06E31" w:rsidRPr="00F43537" w:rsidRDefault="00B06E31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</w:p>
        </w:tc>
      </w:tr>
    </w:tbl>
    <w:p w:rsidR="00B06E31" w:rsidRDefault="00B06E31" w:rsidP="00B06E31"/>
    <w:p w:rsidR="00D63E6F" w:rsidRDefault="00D63E6F"/>
    <w:sectPr w:rsidR="00D63E6F" w:rsidSect="005B72C9">
      <w:pgSz w:w="12240" w:h="15840"/>
      <w:pgMar w:top="709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6F9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1D53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71BDB"/>
    <w:rsid w:val="0009741C"/>
    <w:rsid w:val="001D6509"/>
    <w:rsid w:val="002C2D11"/>
    <w:rsid w:val="0033739B"/>
    <w:rsid w:val="003504CE"/>
    <w:rsid w:val="0035642C"/>
    <w:rsid w:val="00391264"/>
    <w:rsid w:val="003A20BA"/>
    <w:rsid w:val="003A2879"/>
    <w:rsid w:val="003B487F"/>
    <w:rsid w:val="005B72C9"/>
    <w:rsid w:val="00627DAA"/>
    <w:rsid w:val="006F1270"/>
    <w:rsid w:val="00A1459B"/>
    <w:rsid w:val="00A64A64"/>
    <w:rsid w:val="00B06E31"/>
    <w:rsid w:val="00B33463"/>
    <w:rsid w:val="00B67F80"/>
    <w:rsid w:val="00CF4F10"/>
    <w:rsid w:val="00D63E6F"/>
    <w:rsid w:val="00EC6E40"/>
    <w:rsid w:val="00EF5DFF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E31"/>
    <w:rPr>
      <w:color w:val="0000FF"/>
      <w:u w:val="single"/>
    </w:rPr>
  </w:style>
  <w:style w:type="table" w:styleId="TableGrid">
    <w:name w:val="Table Grid"/>
    <w:basedOn w:val="TableNormal"/>
    <w:uiPriority w:val="39"/>
    <w:rsid w:val="00B06E31"/>
    <w:pPr>
      <w:spacing w:after="0" w:line="240" w:lineRule="auto"/>
    </w:pPr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31"/>
    <w:pPr>
      <w:ind w:left="720"/>
      <w:contextualSpacing/>
    </w:pPr>
  </w:style>
  <w:style w:type="character" w:customStyle="1" w:styleId="apple-converted-space">
    <w:name w:val="apple-converted-space"/>
    <w:rsid w:val="00B33463"/>
  </w:style>
  <w:style w:type="paragraph" w:styleId="BalloonText">
    <w:name w:val="Balloon Text"/>
    <w:basedOn w:val="Normal"/>
    <w:link w:val="BalloonTextChar"/>
    <w:uiPriority w:val="99"/>
    <w:semiHidden/>
    <w:unhideWhenUsed/>
    <w:rsid w:val="0062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AA"/>
    <w:rPr>
      <w:rFonts w:ascii="Tahoma" w:eastAsia="Times New Roman" w:hAnsi="Tahoma" w:cs="Tahoma"/>
      <w:sz w:val="16"/>
      <w:szCs w:val="16"/>
      <w:lang w:val="fr-BE"/>
    </w:rPr>
  </w:style>
  <w:style w:type="paragraph" w:styleId="NoSpacing">
    <w:name w:val="No Spacing"/>
    <w:uiPriority w:val="1"/>
    <w:qFormat/>
    <w:rsid w:val="005B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E31"/>
    <w:rPr>
      <w:color w:val="0000FF"/>
      <w:u w:val="single"/>
    </w:rPr>
  </w:style>
  <w:style w:type="table" w:styleId="TableGrid">
    <w:name w:val="Table Grid"/>
    <w:basedOn w:val="TableNormal"/>
    <w:uiPriority w:val="39"/>
    <w:rsid w:val="00B06E31"/>
    <w:pPr>
      <w:spacing w:after="0" w:line="240" w:lineRule="auto"/>
    </w:pPr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31"/>
    <w:pPr>
      <w:ind w:left="720"/>
      <w:contextualSpacing/>
    </w:pPr>
  </w:style>
  <w:style w:type="character" w:customStyle="1" w:styleId="apple-converted-space">
    <w:name w:val="apple-converted-space"/>
    <w:rsid w:val="00B33463"/>
  </w:style>
  <w:style w:type="paragraph" w:styleId="BalloonText">
    <w:name w:val="Balloon Text"/>
    <w:basedOn w:val="Normal"/>
    <w:link w:val="BalloonTextChar"/>
    <w:uiPriority w:val="99"/>
    <w:semiHidden/>
    <w:unhideWhenUsed/>
    <w:rsid w:val="0062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AA"/>
    <w:rPr>
      <w:rFonts w:ascii="Tahoma" w:eastAsia="Times New Roman" w:hAnsi="Tahoma" w:cs="Tahoma"/>
      <w:sz w:val="16"/>
      <w:szCs w:val="16"/>
      <w:lang w:val="fr-BE"/>
    </w:rPr>
  </w:style>
  <w:style w:type="paragraph" w:styleId="NoSpacing">
    <w:name w:val="No Spacing"/>
    <w:uiPriority w:val="1"/>
    <w:qFormat/>
    <w:rsid w:val="005B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onweb.diplomatie.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fi.ibz.be/fr/themes/entry/border-control/visa/visa-ty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xUriServ/LexUriServ.do?uri=OJ:L:2009:243:0001:0058:FR: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ev-kin.eu/fr/content/visa-sche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plomatie.belgium.be/sites/default/files/downloads/exigences_pour_les_photos_de_passepor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67F2085E.dotm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Graef Jana - Belgium - Kinshasa - C</dc:creator>
  <cp:lastModifiedBy>Rasquinet Nathan - Belgium - Kinshasa</cp:lastModifiedBy>
  <cp:revision>3</cp:revision>
  <dcterms:created xsi:type="dcterms:W3CDTF">2022-09-27T07:11:00Z</dcterms:created>
  <dcterms:modified xsi:type="dcterms:W3CDTF">2022-09-27T07:15:00Z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40a89a21-32ab-4062-ac9e-ead3c76654f7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